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6ABC" w:rsidRDefault="00E26ABC" w:rsidP="00D316CA">
      <w:pPr>
        <w:spacing w:after="0" w:line="240" w:lineRule="auto"/>
        <w:ind w:left="720" w:hanging="720"/>
        <w:jc w:val="center"/>
        <w:rPr>
          <w:rFonts w:ascii="Times New Roman" w:hAnsi="Times New Roman" w:cs="Times New Roman"/>
          <w:sz w:val="24"/>
          <w:szCs w:val="24"/>
          <w:u w:val="single"/>
        </w:rPr>
      </w:pPr>
    </w:p>
    <w:p w:rsidR="00E26ABC" w:rsidRPr="00C8117D" w:rsidRDefault="00C8117D" w:rsidP="00D316CA">
      <w:pPr>
        <w:spacing w:after="0" w:line="240" w:lineRule="auto"/>
        <w:ind w:left="720" w:hanging="720"/>
        <w:jc w:val="center"/>
        <w:rPr>
          <w:rFonts w:ascii="Times New Roman" w:hAnsi="Times New Roman" w:cs="Times New Roman"/>
          <w:sz w:val="24"/>
          <w:szCs w:val="24"/>
          <w:u w:val="single"/>
        </w:rPr>
      </w:pPr>
      <w:r w:rsidRPr="00C8117D">
        <w:rPr>
          <w:rFonts w:ascii="Times New Roman" w:hAnsi="Times New Roman" w:cs="Times New Roman"/>
          <w:sz w:val="24"/>
          <w:szCs w:val="24"/>
          <w:u w:val="single"/>
        </w:rPr>
        <w:t>MEETING MINUTES</w:t>
      </w:r>
    </w:p>
    <w:p w:rsidR="00C8117D" w:rsidRDefault="00C8117D" w:rsidP="00D316CA">
      <w:pPr>
        <w:spacing w:after="0" w:line="240" w:lineRule="auto"/>
        <w:ind w:left="720" w:hanging="720"/>
        <w:jc w:val="center"/>
        <w:rPr>
          <w:rFonts w:ascii="Times New Roman" w:hAnsi="Times New Roman" w:cs="Times New Roman"/>
          <w:sz w:val="24"/>
          <w:szCs w:val="24"/>
        </w:rPr>
      </w:pPr>
    </w:p>
    <w:p w:rsidR="001B1E3D" w:rsidRPr="001B1E3D" w:rsidRDefault="001B1E3D" w:rsidP="00D316CA">
      <w:pPr>
        <w:pStyle w:val="Sub-heading"/>
        <w:spacing w:before="0" w:after="0" w:line="240" w:lineRule="auto"/>
        <w:ind w:left="720" w:hanging="720"/>
        <w:jc w:val="center"/>
        <w:rPr>
          <w:rFonts w:ascii="Cambria" w:hAnsi="Cambria" w:cs="Cambria"/>
          <w:b/>
          <w:bCs/>
          <w:color w:val="1F497D" w:themeColor="text2"/>
          <w:sz w:val="36"/>
          <w:szCs w:val="36"/>
        </w:rPr>
      </w:pPr>
      <w:r w:rsidRPr="001B1E3D">
        <w:rPr>
          <w:rFonts w:ascii="Cambria" w:hAnsi="Cambria" w:cs="Cambria"/>
          <w:b/>
          <w:bCs/>
          <w:color w:val="1F497D" w:themeColor="text2"/>
          <w:sz w:val="36"/>
          <w:szCs w:val="36"/>
        </w:rPr>
        <w:t>Louisiana Automobile Theft &amp;</w:t>
      </w:r>
    </w:p>
    <w:p w:rsidR="001B1E3D" w:rsidRPr="001B1E3D" w:rsidRDefault="001B1E3D" w:rsidP="00D316CA">
      <w:pPr>
        <w:pStyle w:val="Sub-heading"/>
        <w:spacing w:before="0" w:after="0" w:line="240" w:lineRule="auto"/>
        <w:ind w:left="720" w:hanging="720"/>
        <w:jc w:val="center"/>
        <w:rPr>
          <w:rFonts w:ascii="Cambria" w:hAnsi="Cambria" w:cs="Cambria"/>
          <w:b/>
          <w:bCs/>
          <w:color w:val="1F497D" w:themeColor="text2"/>
          <w:sz w:val="36"/>
          <w:szCs w:val="36"/>
        </w:rPr>
      </w:pPr>
      <w:r w:rsidRPr="001B1E3D">
        <w:rPr>
          <w:rFonts w:ascii="Cambria" w:hAnsi="Cambria" w:cs="Cambria"/>
          <w:b/>
          <w:bCs/>
          <w:color w:val="1F497D" w:themeColor="text2"/>
          <w:sz w:val="36"/>
          <w:szCs w:val="36"/>
        </w:rPr>
        <w:t>Insurance Fraud Prevention Authority</w:t>
      </w:r>
    </w:p>
    <w:p w:rsidR="001B1E3D" w:rsidRPr="00903DD1" w:rsidRDefault="001B1E3D" w:rsidP="00D316CA">
      <w:pPr>
        <w:spacing w:after="0" w:line="120" w:lineRule="auto"/>
        <w:ind w:left="720" w:hanging="720"/>
        <w:rPr>
          <w:rFonts w:asciiTheme="majorHAnsi" w:hAnsiTheme="majorHAnsi" w:cs="Times New Roman"/>
          <w:sz w:val="32"/>
          <w:szCs w:val="32"/>
        </w:rPr>
      </w:pPr>
    </w:p>
    <w:p w:rsidR="001B1E3D" w:rsidRPr="00903DD1" w:rsidRDefault="000A4ED2" w:rsidP="00D316CA">
      <w:pPr>
        <w:spacing w:after="0" w:line="240" w:lineRule="auto"/>
        <w:ind w:left="720" w:hanging="720"/>
        <w:jc w:val="center"/>
        <w:rPr>
          <w:rFonts w:asciiTheme="majorHAnsi" w:hAnsiTheme="majorHAnsi" w:cs="Times New Roman"/>
          <w:sz w:val="28"/>
          <w:szCs w:val="28"/>
        </w:rPr>
      </w:pPr>
      <w:r>
        <w:rPr>
          <w:rFonts w:asciiTheme="majorHAnsi" w:hAnsiTheme="majorHAnsi" w:cs="Times New Roman"/>
          <w:sz w:val="28"/>
          <w:szCs w:val="28"/>
        </w:rPr>
        <w:t>Wednesday</w:t>
      </w:r>
      <w:r w:rsidR="00C238F1">
        <w:rPr>
          <w:rFonts w:asciiTheme="majorHAnsi" w:hAnsiTheme="majorHAnsi" w:cs="Times New Roman"/>
          <w:sz w:val="28"/>
          <w:szCs w:val="28"/>
        </w:rPr>
        <w:t xml:space="preserve">, </w:t>
      </w:r>
      <w:r w:rsidR="005A70D7">
        <w:rPr>
          <w:rFonts w:asciiTheme="majorHAnsi" w:hAnsiTheme="majorHAnsi" w:cs="Times New Roman"/>
          <w:sz w:val="28"/>
          <w:szCs w:val="28"/>
        </w:rPr>
        <w:t>July</w:t>
      </w:r>
      <w:r w:rsidR="00D24737">
        <w:rPr>
          <w:rFonts w:asciiTheme="majorHAnsi" w:hAnsiTheme="majorHAnsi" w:cs="Times New Roman"/>
          <w:sz w:val="28"/>
          <w:szCs w:val="28"/>
        </w:rPr>
        <w:t xml:space="preserve"> </w:t>
      </w:r>
      <w:r w:rsidR="0069131E">
        <w:rPr>
          <w:rFonts w:asciiTheme="majorHAnsi" w:hAnsiTheme="majorHAnsi" w:cs="Times New Roman"/>
          <w:sz w:val="28"/>
          <w:szCs w:val="28"/>
        </w:rPr>
        <w:t>12</w:t>
      </w:r>
      <w:r>
        <w:rPr>
          <w:rFonts w:asciiTheme="majorHAnsi" w:hAnsiTheme="majorHAnsi" w:cs="Times New Roman"/>
          <w:sz w:val="28"/>
          <w:szCs w:val="28"/>
        </w:rPr>
        <w:t>, 2017</w:t>
      </w:r>
      <w:r w:rsidR="00C37C76">
        <w:rPr>
          <w:rFonts w:asciiTheme="majorHAnsi" w:hAnsiTheme="majorHAnsi" w:cs="Times New Roman"/>
          <w:sz w:val="28"/>
          <w:szCs w:val="28"/>
        </w:rPr>
        <w:t xml:space="preserve"> 10</w:t>
      </w:r>
      <w:r w:rsidR="001B1E3D" w:rsidRPr="00903DD1">
        <w:rPr>
          <w:rFonts w:asciiTheme="majorHAnsi" w:hAnsiTheme="majorHAnsi" w:cs="Times New Roman"/>
          <w:sz w:val="28"/>
          <w:szCs w:val="28"/>
        </w:rPr>
        <w:t>:00 am</w:t>
      </w:r>
    </w:p>
    <w:p w:rsidR="001B1E3D" w:rsidRPr="00903DD1" w:rsidRDefault="002D0572" w:rsidP="00D316CA">
      <w:pPr>
        <w:spacing w:after="0" w:line="240" w:lineRule="auto"/>
        <w:ind w:left="720" w:hanging="720"/>
        <w:jc w:val="center"/>
        <w:rPr>
          <w:rFonts w:asciiTheme="majorHAnsi" w:hAnsiTheme="majorHAnsi" w:cs="Times New Roman"/>
          <w:sz w:val="28"/>
          <w:szCs w:val="28"/>
        </w:rPr>
      </w:pPr>
      <w:r>
        <w:rPr>
          <w:rFonts w:asciiTheme="majorHAnsi" w:hAnsiTheme="majorHAnsi" w:cs="Times New Roman"/>
          <w:sz w:val="28"/>
          <w:szCs w:val="28"/>
        </w:rPr>
        <w:t>LDI 4</w:t>
      </w:r>
      <w:r w:rsidRPr="002D0572">
        <w:rPr>
          <w:rFonts w:asciiTheme="majorHAnsi" w:hAnsiTheme="majorHAnsi" w:cs="Times New Roman"/>
          <w:sz w:val="28"/>
          <w:szCs w:val="28"/>
          <w:vertAlign w:val="superscript"/>
        </w:rPr>
        <w:t>th</w:t>
      </w:r>
      <w:r>
        <w:rPr>
          <w:rFonts w:asciiTheme="majorHAnsi" w:hAnsiTheme="majorHAnsi" w:cs="Times New Roman"/>
          <w:sz w:val="28"/>
          <w:szCs w:val="28"/>
        </w:rPr>
        <w:t xml:space="preserve"> Floor Conference Room</w:t>
      </w:r>
    </w:p>
    <w:p w:rsidR="001B1E3D" w:rsidRPr="00903DD1" w:rsidRDefault="001B1E3D" w:rsidP="00D316CA">
      <w:pPr>
        <w:spacing w:after="0" w:line="240" w:lineRule="auto"/>
        <w:ind w:left="720" w:hanging="720"/>
        <w:jc w:val="center"/>
        <w:rPr>
          <w:rFonts w:asciiTheme="majorHAnsi" w:hAnsiTheme="majorHAnsi" w:cs="Times New Roman"/>
          <w:sz w:val="28"/>
          <w:szCs w:val="28"/>
        </w:rPr>
      </w:pPr>
      <w:r w:rsidRPr="00903DD1">
        <w:rPr>
          <w:rFonts w:asciiTheme="majorHAnsi" w:hAnsiTheme="majorHAnsi" w:cs="Times New Roman"/>
          <w:sz w:val="28"/>
          <w:szCs w:val="28"/>
        </w:rPr>
        <w:t xml:space="preserve">1702 North Third Street, </w:t>
      </w:r>
      <w:proofErr w:type="spellStart"/>
      <w:r w:rsidRPr="00903DD1">
        <w:rPr>
          <w:rFonts w:asciiTheme="majorHAnsi" w:hAnsiTheme="majorHAnsi" w:cs="Times New Roman"/>
          <w:sz w:val="28"/>
          <w:szCs w:val="28"/>
        </w:rPr>
        <w:t>Poydras</w:t>
      </w:r>
      <w:proofErr w:type="spellEnd"/>
      <w:r w:rsidRPr="00903DD1">
        <w:rPr>
          <w:rFonts w:asciiTheme="majorHAnsi" w:hAnsiTheme="majorHAnsi" w:cs="Times New Roman"/>
          <w:sz w:val="28"/>
          <w:szCs w:val="28"/>
        </w:rPr>
        <w:t xml:space="preserve"> Building</w:t>
      </w:r>
    </w:p>
    <w:p w:rsidR="001B1E3D" w:rsidRDefault="001B1E3D" w:rsidP="00D316CA">
      <w:pPr>
        <w:spacing w:after="0" w:line="240" w:lineRule="auto"/>
        <w:ind w:left="720" w:hanging="720"/>
        <w:jc w:val="center"/>
        <w:rPr>
          <w:rFonts w:asciiTheme="majorHAnsi" w:hAnsiTheme="majorHAnsi" w:cs="Times New Roman"/>
          <w:sz w:val="28"/>
          <w:szCs w:val="28"/>
        </w:rPr>
      </w:pPr>
      <w:r w:rsidRPr="00903DD1">
        <w:rPr>
          <w:rFonts w:asciiTheme="majorHAnsi" w:hAnsiTheme="majorHAnsi" w:cs="Times New Roman"/>
          <w:sz w:val="28"/>
          <w:szCs w:val="28"/>
        </w:rPr>
        <w:t>Baton Rouge, Louisiana</w:t>
      </w:r>
    </w:p>
    <w:p w:rsidR="00E26ABC" w:rsidRPr="00C8117D" w:rsidRDefault="00E26ABC" w:rsidP="00D316CA">
      <w:pPr>
        <w:spacing w:after="0" w:line="240" w:lineRule="auto"/>
        <w:ind w:left="720" w:hanging="720"/>
        <w:jc w:val="center"/>
        <w:rPr>
          <w:rFonts w:ascii="Times New Roman" w:hAnsi="Times New Roman" w:cs="Times New Roman"/>
          <w:b/>
          <w:sz w:val="28"/>
          <w:szCs w:val="28"/>
        </w:rPr>
      </w:pPr>
    </w:p>
    <w:p w:rsidR="00C8117D" w:rsidRPr="00C8117D" w:rsidRDefault="00C8117D" w:rsidP="00D316CA">
      <w:pPr>
        <w:spacing w:after="0" w:line="240" w:lineRule="auto"/>
        <w:ind w:left="720" w:hanging="720"/>
        <w:jc w:val="center"/>
        <w:rPr>
          <w:rFonts w:ascii="Times New Roman" w:hAnsi="Times New Roman" w:cs="Times New Roman"/>
          <w:sz w:val="24"/>
          <w:szCs w:val="24"/>
        </w:rPr>
      </w:pPr>
    </w:p>
    <w:p w:rsidR="0058551A" w:rsidRDefault="00C8117D" w:rsidP="00B26573">
      <w:pPr>
        <w:spacing w:after="0" w:line="240" w:lineRule="auto"/>
        <w:ind w:left="2160" w:hanging="2160"/>
        <w:rPr>
          <w:rFonts w:ascii="Times New Roman" w:hAnsi="Times New Roman" w:cs="Times New Roman"/>
          <w:sz w:val="24"/>
          <w:szCs w:val="24"/>
        </w:rPr>
      </w:pPr>
      <w:r w:rsidRPr="00C8117D">
        <w:rPr>
          <w:rFonts w:ascii="Times New Roman" w:hAnsi="Times New Roman" w:cs="Times New Roman"/>
          <w:sz w:val="24"/>
          <w:szCs w:val="24"/>
          <w:u w:val="single"/>
        </w:rPr>
        <w:t>Members present:</w:t>
      </w:r>
      <w:r>
        <w:rPr>
          <w:rFonts w:ascii="Times New Roman" w:hAnsi="Times New Roman" w:cs="Times New Roman"/>
          <w:sz w:val="24"/>
          <w:szCs w:val="24"/>
        </w:rPr>
        <w:tab/>
      </w:r>
      <w:r w:rsidR="00257295">
        <w:rPr>
          <w:rFonts w:ascii="Times New Roman" w:hAnsi="Times New Roman" w:cs="Times New Roman"/>
          <w:sz w:val="24"/>
          <w:szCs w:val="24"/>
        </w:rPr>
        <w:t xml:space="preserve">Warren Byrd, </w:t>
      </w:r>
      <w:r w:rsidR="005A70D7">
        <w:rPr>
          <w:rFonts w:ascii="Times New Roman" w:hAnsi="Times New Roman" w:cs="Times New Roman"/>
          <w:sz w:val="24"/>
          <w:szCs w:val="24"/>
        </w:rPr>
        <w:t xml:space="preserve">David Clements, </w:t>
      </w:r>
      <w:r w:rsidR="0069131E">
        <w:rPr>
          <w:rFonts w:ascii="Times New Roman" w:hAnsi="Times New Roman" w:cs="Times New Roman"/>
          <w:sz w:val="24"/>
          <w:szCs w:val="24"/>
        </w:rPr>
        <w:t>Kade Griffon</w:t>
      </w:r>
      <w:r w:rsidR="00AF35E0">
        <w:rPr>
          <w:rFonts w:ascii="Times New Roman" w:hAnsi="Times New Roman" w:cs="Times New Roman"/>
          <w:sz w:val="24"/>
          <w:szCs w:val="24"/>
        </w:rPr>
        <w:t xml:space="preserve">, </w:t>
      </w:r>
      <w:r w:rsidR="00D24737">
        <w:rPr>
          <w:rFonts w:ascii="Times New Roman" w:hAnsi="Times New Roman" w:cs="Times New Roman"/>
          <w:sz w:val="24"/>
          <w:szCs w:val="24"/>
        </w:rPr>
        <w:t>Jeff Watts</w:t>
      </w:r>
      <w:r w:rsidR="009B46AE">
        <w:rPr>
          <w:rFonts w:ascii="Times New Roman" w:hAnsi="Times New Roman" w:cs="Times New Roman"/>
          <w:sz w:val="24"/>
          <w:szCs w:val="24"/>
        </w:rPr>
        <w:t xml:space="preserve">, </w:t>
      </w:r>
      <w:r w:rsidR="00C37C76">
        <w:rPr>
          <w:rFonts w:ascii="Times New Roman" w:hAnsi="Times New Roman" w:cs="Times New Roman"/>
          <w:sz w:val="24"/>
          <w:szCs w:val="24"/>
        </w:rPr>
        <w:t xml:space="preserve">Donnie </w:t>
      </w:r>
      <w:proofErr w:type="spellStart"/>
      <w:r w:rsidR="00C37C76">
        <w:rPr>
          <w:rFonts w:ascii="Times New Roman" w:hAnsi="Times New Roman" w:cs="Times New Roman"/>
          <w:sz w:val="24"/>
          <w:szCs w:val="24"/>
        </w:rPr>
        <w:t>Ladatto</w:t>
      </w:r>
      <w:proofErr w:type="spellEnd"/>
      <w:r w:rsidR="00C37C76">
        <w:rPr>
          <w:rFonts w:ascii="Times New Roman" w:hAnsi="Times New Roman" w:cs="Times New Roman"/>
          <w:sz w:val="24"/>
          <w:szCs w:val="24"/>
        </w:rPr>
        <w:t xml:space="preserve"> Jr.,</w:t>
      </w:r>
      <w:r w:rsidR="000A4ED2">
        <w:rPr>
          <w:rFonts w:ascii="Times New Roman" w:hAnsi="Times New Roman" w:cs="Times New Roman"/>
          <w:sz w:val="24"/>
          <w:szCs w:val="24"/>
        </w:rPr>
        <w:t xml:space="preserve"> </w:t>
      </w:r>
      <w:r w:rsidR="005A70D7">
        <w:rPr>
          <w:rFonts w:ascii="Times New Roman" w:hAnsi="Times New Roman" w:cs="Times New Roman"/>
          <w:sz w:val="24"/>
          <w:szCs w:val="24"/>
        </w:rPr>
        <w:t xml:space="preserve">Mike </w:t>
      </w:r>
      <w:proofErr w:type="spellStart"/>
      <w:r w:rsidR="005A70D7">
        <w:rPr>
          <w:rFonts w:ascii="Times New Roman" w:hAnsi="Times New Roman" w:cs="Times New Roman"/>
          <w:sz w:val="24"/>
          <w:szCs w:val="24"/>
        </w:rPr>
        <w:t>Huval</w:t>
      </w:r>
      <w:proofErr w:type="spellEnd"/>
      <w:r w:rsidR="005A70D7">
        <w:rPr>
          <w:rFonts w:ascii="Times New Roman" w:hAnsi="Times New Roman" w:cs="Times New Roman"/>
          <w:sz w:val="24"/>
          <w:szCs w:val="24"/>
        </w:rPr>
        <w:t xml:space="preserve">, Thomas Jeter, </w:t>
      </w:r>
      <w:proofErr w:type="gramStart"/>
      <w:r w:rsidR="005A70D7">
        <w:rPr>
          <w:rFonts w:ascii="Times New Roman" w:hAnsi="Times New Roman" w:cs="Times New Roman"/>
          <w:sz w:val="24"/>
          <w:szCs w:val="24"/>
        </w:rPr>
        <w:t>Don</w:t>
      </w:r>
      <w:proofErr w:type="gramEnd"/>
      <w:r w:rsidR="005A70D7">
        <w:rPr>
          <w:rFonts w:ascii="Times New Roman" w:hAnsi="Times New Roman" w:cs="Times New Roman"/>
          <w:sz w:val="24"/>
          <w:szCs w:val="24"/>
        </w:rPr>
        <w:t xml:space="preserve"> </w:t>
      </w:r>
      <w:proofErr w:type="spellStart"/>
      <w:r w:rsidR="005A70D7">
        <w:rPr>
          <w:rFonts w:ascii="Times New Roman" w:hAnsi="Times New Roman" w:cs="Times New Roman"/>
          <w:sz w:val="24"/>
          <w:szCs w:val="24"/>
        </w:rPr>
        <w:t>Resweber</w:t>
      </w:r>
      <w:proofErr w:type="spellEnd"/>
    </w:p>
    <w:p w:rsidR="00C8117D" w:rsidRDefault="00C8117D" w:rsidP="00D316CA">
      <w:pPr>
        <w:spacing w:after="0" w:line="240" w:lineRule="auto"/>
        <w:ind w:left="720" w:hanging="720"/>
        <w:rPr>
          <w:rFonts w:ascii="Times New Roman" w:hAnsi="Times New Roman" w:cs="Times New Roman"/>
          <w:sz w:val="24"/>
          <w:szCs w:val="24"/>
          <w:u w:val="single"/>
        </w:rPr>
      </w:pPr>
    </w:p>
    <w:p w:rsidR="0069131E" w:rsidRDefault="00C8117D" w:rsidP="005A70D7">
      <w:pPr>
        <w:spacing w:after="0" w:line="240" w:lineRule="auto"/>
        <w:ind w:left="2160" w:hanging="2160"/>
        <w:rPr>
          <w:rFonts w:ascii="Times New Roman" w:hAnsi="Times New Roman" w:cs="Times New Roman"/>
          <w:sz w:val="24"/>
          <w:szCs w:val="24"/>
        </w:rPr>
      </w:pPr>
      <w:r>
        <w:rPr>
          <w:rFonts w:ascii="Times New Roman" w:hAnsi="Times New Roman" w:cs="Times New Roman"/>
          <w:sz w:val="24"/>
          <w:szCs w:val="24"/>
          <w:u w:val="single"/>
        </w:rPr>
        <w:t>Members absent:</w:t>
      </w:r>
      <w:r>
        <w:rPr>
          <w:rFonts w:ascii="Times New Roman" w:hAnsi="Times New Roman" w:cs="Times New Roman"/>
          <w:sz w:val="24"/>
          <w:szCs w:val="24"/>
        </w:rPr>
        <w:tab/>
      </w:r>
      <w:r w:rsidR="0069131E">
        <w:rPr>
          <w:rFonts w:ascii="Times New Roman" w:hAnsi="Times New Roman" w:cs="Times New Roman"/>
          <w:sz w:val="24"/>
          <w:szCs w:val="24"/>
        </w:rPr>
        <w:t xml:space="preserve">Richard </w:t>
      </w:r>
      <w:proofErr w:type="spellStart"/>
      <w:r w:rsidR="0069131E">
        <w:rPr>
          <w:rFonts w:ascii="Times New Roman" w:hAnsi="Times New Roman" w:cs="Times New Roman"/>
          <w:sz w:val="24"/>
          <w:szCs w:val="24"/>
        </w:rPr>
        <w:t>Hagey</w:t>
      </w:r>
      <w:proofErr w:type="spellEnd"/>
      <w:r w:rsidR="005A70D7">
        <w:rPr>
          <w:rFonts w:ascii="Times New Roman" w:hAnsi="Times New Roman" w:cs="Times New Roman"/>
          <w:sz w:val="24"/>
          <w:szCs w:val="24"/>
        </w:rPr>
        <w:t>, Cleve Franklin, Thomas McCormick</w:t>
      </w:r>
    </w:p>
    <w:p w:rsidR="0058551A" w:rsidRDefault="0058551A" w:rsidP="000A4ED2">
      <w:pPr>
        <w:spacing w:after="0" w:line="240" w:lineRule="auto"/>
        <w:ind w:left="2160" w:hanging="2160"/>
        <w:rPr>
          <w:rFonts w:ascii="Times New Roman" w:hAnsi="Times New Roman" w:cs="Times New Roman"/>
          <w:sz w:val="24"/>
          <w:szCs w:val="24"/>
        </w:rPr>
      </w:pPr>
    </w:p>
    <w:p w:rsidR="00C8117D" w:rsidRDefault="00C8117D" w:rsidP="00D316CA">
      <w:pPr>
        <w:spacing w:after="0" w:line="240" w:lineRule="auto"/>
        <w:ind w:left="720" w:hanging="720"/>
        <w:rPr>
          <w:rFonts w:ascii="Times New Roman" w:hAnsi="Times New Roman" w:cs="Times New Roman"/>
          <w:sz w:val="24"/>
          <w:szCs w:val="24"/>
          <w:u w:val="single"/>
        </w:rPr>
      </w:pPr>
    </w:p>
    <w:p w:rsidR="00E26ABC" w:rsidRPr="00C8117D" w:rsidRDefault="00C8117D" w:rsidP="00D316CA">
      <w:pPr>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u w:val="single"/>
        </w:rPr>
        <w:t>Staff present:</w:t>
      </w:r>
      <w:r>
        <w:rPr>
          <w:rFonts w:ascii="Times New Roman" w:hAnsi="Times New Roman" w:cs="Times New Roman"/>
          <w:sz w:val="24"/>
          <w:szCs w:val="24"/>
        </w:rPr>
        <w:tab/>
      </w:r>
      <w:r>
        <w:rPr>
          <w:rFonts w:ascii="Times New Roman" w:hAnsi="Times New Roman" w:cs="Times New Roman"/>
          <w:sz w:val="24"/>
          <w:szCs w:val="24"/>
        </w:rPr>
        <w:tab/>
      </w:r>
      <w:r w:rsidR="003F4844">
        <w:rPr>
          <w:rFonts w:ascii="Times New Roman" w:hAnsi="Times New Roman" w:cs="Times New Roman"/>
          <w:sz w:val="24"/>
          <w:szCs w:val="24"/>
        </w:rPr>
        <w:t>Darie Jordan Williams</w:t>
      </w:r>
      <w:r w:rsidR="001B1E3D">
        <w:rPr>
          <w:rFonts w:ascii="Times New Roman" w:hAnsi="Times New Roman" w:cs="Times New Roman"/>
          <w:sz w:val="24"/>
          <w:szCs w:val="24"/>
        </w:rPr>
        <w:t>, Kevin Smith</w:t>
      </w:r>
    </w:p>
    <w:p w:rsidR="00C8117D" w:rsidRDefault="00B02FD0" w:rsidP="00D316CA">
      <w:pPr>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ab/>
      </w:r>
    </w:p>
    <w:p w:rsidR="00BB126C" w:rsidRDefault="00B02FD0" w:rsidP="00202C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3F4844">
        <w:rPr>
          <w:rFonts w:ascii="Times New Roman" w:hAnsi="Times New Roman" w:cs="Times New Roman"/>
          <w:sz w:val="24"/>
          <w:szCs w:val="24"/>
        </w:rPr>
        <w:t>Chairman Byrd</w:t>
      </w:r>
      <w:r w:rsidR="001B1E3D">
        <w:rPr>
          <w:rFonts w:ascii="Times New Roman" w:hAnsi="Times New Roman" w:cs="Times New Roman"/>
          <w:sz w:val="24"/>
          <w:szCs w:val="24"/>
        </w:rPr>
        <w:t xml:space="preserve"> called</w:t>
      </w:r>
      <w:r w:rsidR="000E1C78">
        <w:rPr>
          <w:rFonts w:ascii="Times New Roman" w:hAnsi="Times New Roman" w:cs="Times New Roman"/>
          <w:sz w:val="24"/>
          <w:szCs w:val="24"/>
        </w:rPr>
        <w:t xml:space="preserve"> the meeting to order</w:t>
      </w:r>
      <w:r w:rsidR="00C37C76">
        <w:rPr>
          <w:rFonts w:ascii="Times New Roman" w:hAnsi="Times New Roman" w:cs="Times New Roman"/>
          <w:sz w:val="24"/>
          <w:szCs w:val="24"/>
        </w:rPr>
        <w:t xml:space="preserve"> at 10</w:t>
      </w:r>
      <w:r w:rsidR="00305CF5">
        <w:rPr>
          <w:rFonts w:ascii="Times New Roman" w:hAnsi="Times New Roman" w:cs="Times New Roman"/>
          <w:sz w:val="24"/>
          <w:szCs w:val="24"/>
        </w:rPr>
        <w:t>:</w:t>
      </w:r>
      <w:r w:rsidR="0069131E">
        <w:rPr>
          <w:rFonts w:ascii="Times New Roman" w:hAnsi="Times New Roman" w:cs="Times New Roman"/>
          <w:sz w:val="24"/>
          <w:szCs w:val="24"/>
        </w:rPr>
        <w:t>0</w:t>
      </w:r>
      <w:r w:rsidR="005A70D7">
        <w:rPr>
          <w:rFonts w:ascii="Times New Roman" w:hAnsi="Times New Roman" w:cs="Times New Roman"/>
          <w:sz w:val="24"/>
          <w:szCs w:val="24"/>
        </w:rPr>
        <w:t>3</w:t>
      </w:r>
      <w:r w:rsidR="001B1E3D">
        <w:rPr>
          <w:rFonts w:ascii="Times New Roman" w:hAnsi="Times New Roman" w:cs="Times New Roman"/>
          <w:sz w:val="24"/>
          <w:szCs w:val="24"/>
        </w:rPr>
        <w:t xml:space="preserve"> am</w:t>
      </w:r>
      <w:r>
        <w:rPr>
          <w:rFonts w:ascii="Times New Roman" w:hAnsi="Times New Roman" w:cs="Times New Roman"/>
          <w:sz w:val="24"/>
          <w:szCs w:val="24"/>
        </w:rPr>
        <w:t>.</w:t>
      </w:r>
      <w:r w:rsidR="003F4844">
        <w:rPr>
          <w:rFonts w:ascii="Times New Roman" w:hAnsi="Times New Roman" w:cs="Times New Roman"/>
          <w:sz w:val="24"/>
          <w:szCs w:val="24"/>
        </w:rPr>
        <w:t xml:space="preserve">  </w:t>
      </w:r>
    </w:p>
    <w:p w:rsidR="00E46AAE" w:rsidRDefault="00E46AAE" w:rsidP="00202C7A">
      <w:pPr>
        <w:spacing w:after="0" w:line="240" w:lineRule="auto"/>
        <w:jc w:val="both"/>
        <w:rPr>
          <w:rFonts w:ascii="Times New Roman" w:hAnsi="Times New Roman" w:cs="Times New Roman"/>
          <w:sz w:val="24"/>
          <w:szCs w:val="24"/>
        </w:rPr>
      </w:pPr>
    </w:p>
    <w:p w:rsidR="00E46AAE" w:rsidRDefault="00E46AAE" w:rsidP="00A040A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Mrs. Jordan Williams</w:t>
      </w:r>
      <w:r w:rsidR="007136C1">
        <w:rPr>
          <w:rFonts w:ascii="Times New Roman" w:hAnsi="Times New Roman" w:cs="Times New Roman"/>
          <w:sz w:val="24"/>
          <w:szCs w:val="24"/>
        </w:rPr>
        <w:t xml:space="preserve"> reported on the LATIFPA Budget and reported that the 2017-2018 budget </w:t>
      </w:r>
      <w:proofErr w:type="gramStart"/>
      <w:r w:rsidR="007136C1">
        <w:rPr>
          <w:rFonts w:ascii="Times New Roman" w:hAnsi="Times New Roman" w:cs="Times New Roman"/>
          <w:sz w:val="24"/>
          <w:szCs w:val="24"/>
        </w:rPr>
        <w:t>will be presented</w:t>
      </w:r>
      <w:proofErr w:type="gramEnd"/>
      <w:r w:rsidR="007136C1">
        <w:rPr>
          <w:rFonts w:ascii="Times New Roman" w:hAnsi="Times New Roman" w:cs="Times New Roman"/>
          <w:sz w:val="24"/>
          <w:szCs w:val="24"/>
        </w:rPr>
        <w:t xml:space="preserve"> at the October meeting</w:t>
      </w:r>
      <w:r w:rsidR="00D02C33">
        <w:rPr>
          <w:rFonts w:ascii="Times New Roman" w:hAnsi="Times New Roman" w:cs="Times New Roman"/>
          <w:sz w:val="24"/>
          <w:szCs w:val="24"/>
        </w:rPr>
        <w:t>.</w:t>
      </w:r>
      <w:r w:rsidR="00C37C76">
        <w:rPr>
          <w:rFonts w:ascii="Times New Roman" w:hAnsi="Times New Roman" w:cs="Times New Roman"/>
          <w:sz w:val="24"/>
          <w:szCs w:val="24"/>
        </w:rPr>
        <w:t xml:space="preserve">  </w:t>
      </w:r>
    </w:p>
    <w:p w:rsidR="00BB126C" w:rsidRDefault="005227CB" w:rsidP="000342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555E7C" w:rsidRDefault="007136C1" w:rsidP="0026244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Mr</w:t>
      </w:r>
      <w:r w:rsidR="00E11974">
        <w:rPr>
          <w:rFonts w:ascii="Times New Roman" w:hAnsi="Times New Roman" w:cs="Times New Roman"/>
          <w:sz w:val="24"/>
          <w:szCs w:val="24"/>
        </w:rPr>
        <w:t>.</w:t>
      </w:r>
      <w:r>
        <w:rPr>
          <w:rFonts w:ascii="Times New Roman" w:hAnsi="Times New Roman" w:cs="Times New Roman"/>
          <w:sz w:val="24"/>
          <w:szCs w:val="24"/>
        </w:rPr>
        <w:t xml:space="preserve"> Applewhite gave the NICB report.  Baton Rouge received a</w:t>
      </w:r>
      <w:r w:rsidR="003358ED">
        <w:rPr>
          <w:rFonts w:ascii="Times New Roman" w:hAnsi="Times New Roman" w:cs="Times New Roman"/>
          <w:sz w:val="24"/>
          <w:szCs w:val="24"/>
        </w:rPr>
        <w:t xml:space="preserve"> law enforcement grant to upgrade their bait car equipment.  Lake Charles will bring their bait car to </w:t>
      </w:r>
      <w:proofErr w:type="spellStart"/>
      <w:r w:rsidR="003358ED">
        <w:rPr>
          <w:rFonts w:ascii="Times New Roman" w:hAnsi="Times New Roman" w:cs="Times New Roman"/>
          <w:sz w:val="24"/>
          <w:szCs w:val="24"/>
        </w:rPr>
        <w:t>LaTech</w:t>
      </w:r>
      <w:proofErr w:type="spellEnd"/>
      <w:r w:rsidR="003358ED">
        <w:rPr>
          <w:rFonts w:ascii="Times New Roman" w:hAnsi="Times New Roman" w:cs="Times New Roman"/>
          <w:sz w:val="24"/>
          <w:szCs w:val="24"/>
        </w:rPr>
        <w:t xml:space="preserve"> to remove the equipment.  State Police is bring one of its bait car to New Orleans.  Mr. Clement mentioned that St. Bernard had an LPR and asked if we should collect their data but Mr. Byrd felt that it would skew our data since the equipment is not part of the LATIFPA grant program.</w:t>
      </w:r>
    </w:p>
    <w:p w:rsidR="003358ED" w:rsidRDefault="003358ED" w:rsidP="00262447">
      <w:pPr>
        <w:spacing w:after="0" w:line="240" w:lineRule="auto"/>
        <w:ind w:firstLine="720"/>
        <w:jc w:val="both"/>
        <w:rPr>
          <w:rFonts w:ascii="Times New Roman" w:hAnsi="Times New Roman" w:cs="Times New Roman"/>
          <w:sz w:val="24"/>
          <w:szCs w:val="24"/>
        </w:rPr>
      </w:pPr>
    </w:p>
    <w:p w:rsidR="003358ED" w:rsidRDefault="003358ED" w:rsidP="0026244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mobile LPR that Lake Charles had </w:t>
      </w:r>
      <w:proofErr w:type="gramStart"/>
      <w:r>
        <w:rPr>
          <w:rFonts w:ascii="Times New Roman" w:hAnsi="Times New Roman" w:cs="Times New Roman"/>
          <w:sz w:val="24"/>
          <w:szCs w:val="24"/>
        </w:rPr>
        <w:t>will be sent</w:t>
      </w:r>
      <w:proofErr w:type="gramEnd"/>
      <w:r>
        <w:rPr>
          <w:rFonts w:ascii="Times New Roman" w:hAnsi="Times New Roman" w:cs="Times New Roman"/>
          <w:sz w:val="24"/>
          <w:szCs w:val="24"/>
        </w:rPr>
        <w:t xml:space="preserve"> to Baton Rouge who will have it installed at their cost.  Ms</w:t>
      </w:r>
      <w:r w:rsidR="00E11974">
        <w:rPr>
          <w:rFonts w:ascii="Times New Roman" w:hAnsi="Times New Roman" w:cs="Times New Roman"/>
          <w:sz w:val="24"/>
          <w:szCs w:val="24"/>
        </w:rPr>
        <w:t>.</w:t>
      </w:r>
      <w:r>
        <w:rPr>
          <w:rFonts w:ascii="Times New Roman" w:hAnsi="Times New Roman" w:cs="Times New Roman"/>
          <w:sz w:val="24"/>
          <w:szCs w:val="24"/>
        </w:rPr>
        <w:t xml:space="preserve"> Jordan reported that LSU and Southern University’s LPR systems </w:t>
      </w:r>
      <w:proofErr w:type="gramStart"/>
      <w:r>
        <w:rPr>
          <w:rFonts w:ascii="Times New Roman" w:hAnsi="Times New Roman" w:cs="Times New Roman"/>
          <w:sz w:val="24"/>
          <w:szCs w:val="24"/>
        </w:rPr>
        <w:t>were successfully installed</w:t>
      </w:r>
      <w:proofErr w:type="gramEnd"/>
      <w:r>
        <w:rPr>
          <w:rFonts w:ascii="Times New Roman" w:hAnsi="Times New Roman" w:cs="Times New Roman"/>
          <w:sz w:val="24"/>
          <w:szCs w:val="24"/>
        </w:rPr>
        <w:t xml:space="preserve"> before the end of the fiscal 2016-2017 fiscal year.  </w:t>
      </w:r>
    </w:p>
    <w:p w:rsidR="00555E7C" w:rsidRDefault="00555E7C" w:rsidP="00262447">
      <w:pPr>
        <w:spacing w:after="0" w:line="240" w:lineRule="auto"/>
        <w:ind w:firstLine="720"/>
        <w:jc w:val="both"/>
        <w:rPr>
          <w:rFonts w:ascii="Times New Roman" w:hAnsi="Times New Roman" w:cs="Times New Roman"/>
          <w:sz w:val="24"/>
          <w:szCs w:val="24"/>
        </w:rPr>
      </w:pPr>
    </w:p>
    <w:p w:rsidR="00F76B2F" w:rsidRDefault="00F76B2F" w:rsidP="00F76B2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Mr. Smith reported participation in </w:t>
      </w:r>
      <w:r w:rsidR="00434012">
        <w:rPr>
          <w:rFonts w:ascii="Times New Roman" w:hAnsi="Times New Roman" w:cs="Times New Roman"/>
          <w:sz w:val="24"/>
          <w:szCs w:val="24"/>
        </w:rPr>
        <w:t>five</w:t>
      </w:r>
      <w:r>
        <w:rPr>
          <w:rFonts w:ascii="Times New Roman" w:hAnsi="Times New Roman" w:cs="Times New Roman"/>
          <w:sz w:val="24"/>
          <w:szCs w:val="24"/>
        </w:rPr>
        <w:t xml:space="preserve"> community events reaching more than 1</w:t>
      </w:r>
      <w:r w:rsidR="00434012">
        <w:rPr>
          <w:rFonts w:ascii="Times New Roman" w:hAnsi="Times New Roman" w:cs="Times New Roman"/>
          <w:sz w:val="24"/>
          <w:szCs w:val="24"/>
        </w:rPr>
        <w:t>8</w:t>
      </w:r>
      <w:r>
        <w:rPr>
          <w:rFonts w:ascii="Times New Roman" w:hAnsi="Times New Roman" w:cs="Times New Roman"/>
          <w:sz w:val="24"/>
          <w:szCs w:val="24"/>
        </w:rPr>
        <w:t xml:space="preserve">00 participants </w:t>
      </w:r>
      <w:r w:rsidR="00434012">
        <w:rPr>
          <w:rFonts w:ascii="Times New Roman" w:hAnsi="Times New Roman" w:cs="Times New Roman"/>
          <w:sz w:val="24"/>
          <w:szCs w:val="24"/>
        </w:rPr>
        <w:t xml:space="preserve">this quarter </w:t>
      </w:r>
      <w:r w:rsidR="00FA3602">
        <w:rPr>
          <w:rFonts w:ascii="Times New Roman" w:hAnsi="Times New Roman" w:cs="Times New Roman"/>
          <w:sz w:val="24"/>
          <w:szCs w:val="24"/>
        </w:rPr>
        <w:t>and 15</w:t>
      </w:r>
      <w:r w:rsidR="00434012">
        <w:rPr>
          <w:rFonts w:ascii="Times New Roman" w:hAnsi="Times New Roman" w:cs="Times New Roman"/>
          <w:sz w:val="24"/>
          <w:szCs w:val="24"/>
        </w:rPr>
        <w:t xml:space="preserve"> events reaching nearly 5000 participants during the fiscal year. </w:t>
      </w:r>
      <w:r w:rsidR="008634B9">
        <w:rPr>
          <w:rFonts w:ascii="Times New Roman" w:hAnsi="Times New Roman" w:cs="Times New Roman"/>
          <w:sz w:val="24"/>
          <w:szCs w:val="24"/>
        </w:rPr>
        <w:t>Mr. Smith</w:t>
      </w:r>
      <w:r>
        <w:rPr>
          <w:rFonts w:ascii="Times New Roman" w:hAnsi="Times New Roman" w:cs="Times New Roman"/>
          <w:sz w:val="24"/>
          <w:szCs w:val="24"/>
        </w:rPr>
        <w:t xml:space="preserve"> mentioned that there were fewer community and school events this year due to the August 2016 flood.    </w:t>
      </w:r>
    </w:p>
    <w:p w:rsidR="00F76B2F" w:rsidRDefault="00F76B2F" w:rsidP="00262447">
      <w:pPr>
        <w:spacing w:after="0" w:line="240" w:lineRule="auto"/>
        <w:ind w:firstLine="720"/>
        <w:jc w:val="both"/>
        <w:rPr>
          <w:rFonts w:ascii="Times New Roman" w:hAnsi="Times New Roman" w:cs="Times New Roman"/>
          <w:sz w:val="24"/>
          <w:szCs w:val="24"/>
        </w:rPr>
      </w:pPr>
    </w:p>
    <w:p w:rsidR="00F76B2F" w:rsidRDefault="000518EB" w:rsidP="0026244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Ms. Jordan </w:t>
      </w:r>
      <w:r w:rsidR="00434012">
        <w:rPr>
          <w:rFonts w:ascii="Times New Roman" w:hAnsi="Times New Roman" w:cs="Times New Roman"/>
          <w:sz w:val="24"/>
          <w:szCs w:val="24"/>
        </w:rPr>
        <w:t>asked for suggestion</w:t>
      </w:r>
      <w:r w:rsidR="00FA3602">
        <w:rPr>
          <w:rFonts w:ascii="Times New Roman" w:hAnsi="Times New Roman" w:cs="Times New Roman"/>
          <w:sz w:val="24"/>
          <w:szCs w:val="24"/>
        </w:rPr>
        <w:t>s</w:t>
      </w:r>
      <w:r w:rsidR="00E11974">
        <w:rPr>
          <w:rFonts w:ascii="Times New Roman" w:hAnsi="Times New Roman" w:cs="Times New Roman"/>
          <w:sz w:val="24"/>
          <w:szCs w:val="24"/>
        </w:rPr>
        <w:t xml:space="preserve"> on possible university sites for the mobile LPR pilot program.  </w:t>
      </w:r>
    </w:p>
    <w:p w:rsidR="00E11974" w:rsidRDefault="00E11974" w:rsidP="00262447">
      <w:pPr>
        <w:spacing w:after="0" w:line="240" w:lineRule="auto"/>
        <w:ind w:firstLine="720"/>
        <w:jc w:val="both"/>
        <w:rPr>
          <w:rFonts w:ascii="Times New Roman" w:hAnsi="Times New Roman" w:cs="Times New Roman"/>
          <w:sz w:val="24"/>
          <w:szCs w:val="24"/>
        </w:rPr>
      </w:pPr>
    </w:p>
    <w:p w:rsidR="00E11974" w:rsidRDefault="00E11974" w:rsidP="0026244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Mr. Watt gave an update on the State Police Fraud Unit.  </w:t>
      </w:r>
      <w:r w:rsidR="00233F88">
        <w:rPr>
          <w:rFonts w:ascii="Times New Roman" w:hAnsi="Times New Roman" w:cs="Times New Roman"/>
          <w:sz w:val="24"/>
          <w:szCs w:val="24"/>
        </w:rPr>
        <w:t>Mr. Watts</w:t>
      </w:r>
      <w:bookmarkStart w:id="0" w:name="_GoBack"/>
      <w:bookmarkEnd w:id="0"/>
      <w:r>
        <w:rPr>
          <w:rFonts w:ascii="Times New Roman" w:hAnsi="Times New Roman" w:cs="Times New Roman"/>
          <w:sz w:val="24"/>
          <w:szCs w:val="24"/>
        </w:rPr>
        <w:t xml:space="preserve"> also suggested that LATIFPA and State Police share a booth during the IASIU Conference. </w:t>
      </w:r>
    </w:p>
    <w:p w:rsidR="00E11974" w:rsidRDefault="00E11974" w:rsidP="00262447">
      <w:pPr>
        <w:spacing w:after="0" w:line="240" w:lineRule="auto"/>
        <w:ind w:firstLine="720"/>
        <w:jc w:val="both"/>
        <w:rPr>
          <w:rFonts w:ascii="Times New Roman" w:hAnsi="Times New Roman" w:cs="Times New Roman"/>
          <w:sz w:val="24"/>
          <w:szCs w:val="24"/>
        </w:rPr>
      </w:pPr>
    </w:p>
    <w:p w:rsidR="00A117A2" w:rsidRDefault="00E11974" w:rsidP="00202C7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Ms. Jordan reminded everyone that the next board meeting </w:t>
      </w:r>
      <w:proofErr w:type="gramStart"/>
      <w:r>
        <w:rPr>
          <w:rFonts w:ascii="Times New Roman" w:hAnsi="Times New Roman" w:cs="Times New Roman"/>
          <w:sz w:val="24"/>
          <w:szCs w:val="24"/>
        </w:rPr>
        <w:t>is scheduled</w:t>
      </w:r>
      <w:proofErr w:type="gramEnd"/>
      <w:r>
        <w:rPr>
          <w:rFonts w:ascii="Times New Roman" w:hAnsi="Times New Roman" w:cs="Times New Roman"/>
          <w:sz w:val="24"/>
          <w:szCs w:val="24"/>
        </w:rPr>
        <w:t xml:space="preserve"> for October 11.</w:t>
      </w:r>
    </w:p>
    <w:p w:rsidR="00E11974" w:rsidRDefault="00E11974" w:rsidP="00202C7A">
      <w:pPr>
        <w:spacing w:after="0" w:line="240" w:lineRule="auto"/>
        <w:ind w:firstLine="720"/>
        <w:jc w:val="both"/>
        <w:rPr>
          <w:rFonts w:ascii="Times New Roman" w:hAnsi="Times New Roman" w:cs="Times New Roman"/>
          <w:sz w:val="24"/>
          <w:szCs w:val="24"/>
        </w:rPr>
      </w:pPr>
    </w:p>
    <w:p w:rsidR="00034018" w:rsidRPr="006C7D4B" w:rsidRDefault="00437963" w:rsidP="00A117A2">
      <w:pPr>
        <w:spacing w:after="0" w:line="240" w:lineRule="auto"/>
        <w:ind w:firstLine="720"/>
        <w:jc w:val="both"/>
        <w:rPr>
          <w:rFonts w:ascii="Times New Roman" w:hAnsi="Times New Roman" w:cs="Times New Roman"/>
          <w:sz w:val="20"/>
          <w:szCs w:val="20"/>
        </w:rPr>
      </w:pPr>
      <w:r>
        <w:rPr>
          <w:rFonts w:ascii="Times New Roman" w:hAnsi="Times New Roman" w:cs="Times New Roman"/>
          <w:sz w:val="24"/>
          <w:szCs w:val="24"/>
        </w:rPr>
        <w:t xml:space="preserve">With no further business, </w:t>
      </w:r>
      <w:r w:rsidR="001E2057">
        <w:rPr>
          <w:rFonts w:ascii="Times New Roman" w:hAnsi="Times New Roman" w:cs="Times New Roman"/>
          <w:sz w:val="24"/>
          <w:szCs w:val="24"/>
        </w:rPr>
        <w:t xml:space="preserve">Mr. </w:t>
      </w:r>
      <w:r w:rsidR="00E11974">
        <w:rPr>
          <w:rFonts w:ascii="Times New Roman" w:hAnsi="Times New Roman" w:cs="Times New Roman"/>
          <w:sz w:val="24"/>
          <w:szCs w:val="24"/>
        </w:rPr>
        <w:t>Jeter</w:t>
      </w:r>
      <w:r w:rsidR="006276EE">
        <w:rPr>
          <w:rFonts w:ascii="Times New Roman" w:hAnsi="Times New Roman" w:cs="Times New Roman"/>
          <w:sz w:val="24"/>
          <w:szCs w:val="24"/>
        </w:rPr>
        <w:t xml:space="preserve"> </w:t>
      </w:r>
      <w:r>
        <w:rPr>
          <w:rFonts w:ascii="Times New Roman" w:hAnsi="Times New Roman" w:cs="Times New Roman"/>
          <w:sz w:val="24"/>
          <w:szCs w:val="24"/>
        </w:rPr>
        <w:t xml:space="preserve">moved to adjourn the meeting.  </w:t>
      </w:r>
      <w:r w:rsidR="006276EE">
        <w:rPr>
          <w:rFonts w:ascii="Times New Roman" w:hAnsi="Times New Roman" w:cs="Times New Roman"/>
          <w:sz w:val="24"/>
          <w:szCs w:val="24"/>
        </w:rPr>
        <w:t xml:space="preserve">Mr. </w:t>
      </w:r>
      <w:r w:rsidR="00422E72">
        <w:rPr>
          <w:rFonts w:ascii="Times New Roman" w:hAnsi="Times New Roman" w:cs="Times New Roman"/>
          <w:sz w:val="24"/>
          <w:szCs w:val="24"/>
        </w:rPr>
        <w:t>Watts</w:t>
      </w:r>
      <w:r w:rsidR="00D24737">
        <w:rPr>
          <w:rFonts w:ascii="Times New Roman" w:hAnsi="Times New Roman" w:cs="Times New Roman"/>
          <w:sz w:val="24"/>
          <w:szCs w:val="24"/>
        </w:rPr>
        <w:t xml:space="preserve"> </w:t>
      </w:r>
      <w:r w:rsidR="009E5997">
        <w:rPr>
          <w:rFonts w:ascii="Times New Roman" w:hAnsi="Times New Roman" w:cs="Times New Roman"/>
          <w:sz w:val="24"/>
          <w:szCs w:val="24"/>
        </w:rPr>
        <w:t xml:space="preserve">seconded the motion.  </w:t>
      </w:r>
      <w:r w:rsidR="00425740">
        <w:rPr>
          <w:rFonts w:ascii="Times New Roman" w:hAnsi="Times New Roman" w:cs="Times New Roman"/>
          <w:sz w:val="24"/>
          <w:szCs w:val="24"/>
        </w:rPr>
        <w:t>Without objection</w:t>
      </w:r>
      <w:r>
        <w:rPr>
          <w:rFonts w:ascii="Times New Roman" w:hAnsi="Times New Roman" w:cs="Times New Roman"/>
          <w:sz w:val="24"/>
          <w:szCs w:val="24"/>
        </w:rPr>
        <w:t xml:space="preserve">, the meeting </w:t>
      </w:r>
      <w:proofErr w:type="gramStart"/>
      <w:r>
        <w:rPr>
          <w:rFonts w:ascii="Times New Roman" w:hAnsi="Times New Roman" w:cs="Times New Roman"/>
          <w:sz w:val="24"/>
          <w:szCs w:val="24"/>
        </w:rPr>
        <w:t>was adjourned</w:t>
      </w:r>
      <w:proofErr w:type="gramEnd"/>
      <w:r w:rsidR="0080555E">
        <w:rPr>
          <w:rFonts w:ascii="Times New Roman" w:hAnsi="Times New Roman" w:cs="Times New Roman"/>
          <w:sz w:val="24"/>
          <w:szCs w:val="24"/>
        </w:rPr>
        <w:t xml:space="preserve"> at </w:t>
      </w:r>
      <w:r w:rsidR="00422E72">
        <w:rPr>
          <w:rFonts w:ascii="Times New Roman" w:hAnsi="Times New Roman" w:cs="Times New Roman"/>
          <w:sz w:val="24"/>
          <w:szCs w:val="24"/>
        </w:rPr>
        <w:t>1</w:t>
      </w:r>
      <w:r w:rsidR="00E11974">
        <w:rPr>
          <w:rFonts w:ascii="Times New Roman" w:hAnsi="Times New Roman" w:cs="Times New Roman"/>
          <w:sz w:val="24"/>
          <w:szCs w:val="24"/>
        </w:rPr>
        <w:t>0</w:t>
      </w:r>
      <w:r w:rsidR="00262447">
        <w:rPr>
          <w:rFonts w:ascii="Times New Roman" w:hAnsi="Times New Roman" w:cs="Times New Roman"/>
          <w:sz w:val="24"/>
          <w:szCs w:val="24"/>
        </w:rPr>
        <w:t>:</w:t>
      </w:r>
      <w:r w:rsidR="00E11974">
        <w:rPr>
          <w:rFonts w:ascii="Times New Roman" w:hAnsi="Times New Roman" w:cs="Times New Roman"/>
          <w:sz w:val="24"/>
          <w:szCs w:val="24"/>
        </w:rPr>
        <w:t>44</w:t>
      </w:r>
      <w:r w:rsidR="00B844D0">
        <w:rPr>
          <w:rFonts w:ascii="Times New Roman" w:hAnsi="Times New Roman" w:cs="Times New Roman"/>
          <w:sz w:val="24"/>
          <w:szCs w:val="24"/>
        </w:rPr>
        <w:t xml:space="preserve"> am</w:t>
      </w:r>
      <w:r w:rsidR="000E1C78">
        <w:rPr>
          <w:rFonts w:ascii="Times New Roman" w:hAnsi="Times New Roman" w:cs="Times New Roman"/>
          <w:sz w:val="24"/>
          <w:szCs w:val="24"/>
        </w:rPr>
        <w:t>.</w:t>
      </w:r>
    </w:p>
    <w:sectPr w:rsidR="00034018" w:rsidRPr="006C7D4B">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1C78" w:rsidRDefault="000E1C78" w:rsidP="000E1C78">
      <w:pPr>
        <w:spacing w:after="0" w:line="240" w:lineRule="auto"/>
      </w:pPr>
      <w:r>
        <w:separator/>
      </w:r>
    </w:p>
  </w:endnote>
  <w:endnote w:type="continuationSeparator" w:id="0">
    <w:p w:rsidR="000E1C78" w:rsidRDefault="000E1C78" w:rsidP="000E1C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entury">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A00002EF" w:usb1="4000004B"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7632262"/>
      <w:docPartObj>
        <w:docPartGallery w:val="Page Numbers (Bottom of Page)"/>
        <w:docPartUnique/>
      </w:docPartObj>
    </w:sdtPr>
    <w:sdtEndPr>
      <w:rPr>
        <w:color w:val="808080" w:themeColor="background1" w:themeShade="80"/>
        <w:spacing w:val="60"/>
      </w:rPr>
    </w:sdtEndPr>
    <w:sdtContent>
      <w:p w:rsidR="000E1C78" w:rsidRDefault="000E1C78">
        <w:pPr>
          <w:pStyle w:val="Footer"/>
          <w:pBdr>
            <w:top w:val="single" w:sz="4" w:space="1" w:color="D9D9D9" w:themeColor="background1" w:themeShade="D9"/>
          </w:pBdr>
          <w:jc w:val="right"/>
        </w:pPr>
        <w:r>
          <w:fldChar w:fldCharType="begin"/>
        </w:r>
        <w:r>
          <w:instrText xml:space="preserve"> PAGE   \* MERGEFORMAT </w:instrText>
        </w:r>
        <w:r>
          <w:fldChar w:fldCharType="separate"/>
        </w:r>
        <w:r w:rsidR="00F90D55">
          <w:rPr>
            <w:noProof/>
          </w:rPr>
          <w:t>2</w:t>
        </w:r>
        <w:r>
          <w:rPr>
            <w:noProof/>
          </w:rPr>
          <w:fldChar w:fldCharType="end"/>
        </w:r>
        <w:r>
          <w:t xml:space="preserve"> | </w:t>
        </w:r>
        <w:r>
          <w:rPr>
            <w:color w:val="808080" w:themeColor="background1" w:themeShade="80"/>
            <w:spacing w:val="60"/>
          </w:rPr>
          <w:t>LATIFPA</w:t>
        </w:r>
      </w:p>
    </w:sdtContent>
  </w:sdt>
  <w:p w:rsidR="000E1C78" w:rsidRDefault="000E1C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1C78" w:rsidRDefault="000E1C78" w:rsidP="000E1C78">
      <w:pPr>
        <w:spacing w:after="0" w:line="240" w:lineRule="auto"/>
      </w:pPr>
      <w:r>
        <w:separator/>
      </w:r>
    </w:p>
  </w:footnote>
  <w:footnote w:type="continuationSeparator" w:id="0">
    <w:p w:rsidR="000E1C78" w:rsidRDefault="000E1C78" w:rsidP="000E1C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C78" w:rsidRPr="00F477C2" w:rsidRDefault="000E1C78" w:rsidP="000E1C78">
    <w:pPr>
      <w:widowControl w:val="0"/>
      <w:tabs>
        <w:tab w:val="center" w:pos="4687"/>
        <w:tab w:val="left" w:pos="8145"/>
      </w:tabs>
      <w:autoSpaceDE w:val="0"/>
      <w:autoSpaceDN w:val="0"/>
      <w:adjustRightInd w:val="0"/>
      <w:spacing w:before="13" w:after="120" w:line="260" w:lineRule="exact"/>
      <w:ind w:right="-14"/>
      <w:rPr>
        <w:rFonts w:ascii="Gill Sans MT" w:hAnsi="Gill Sans MT" w:cs="Arial"/>
        <w:color w:val="00457C"/>
        <w:spacing w:val="20"/>
        <w:w w:val="110"/>
        <w:sz w:val="28"/>
        <w:szCs w:val="28"/>
      </w:rPr>
    </w:pPr>
    <w:r>
      <w:rPr>
        <w:rFonts w:ascii="Cambria" w:hAnsi="Cambria" w:cs="Cambria"/>
        <w:b/>
        <w:bCs/>
        <w:noProof/>
        <w:color w:val="000000"/>
        <w:sz w:val="16"/>
        <w:szCs w:val="16"/>
      </w:rPr>
      <w:drawing>
        <wp:anchor distT="0" distB="0" distL="114300" distR="114300" simplePos="0" relativeHeight="251660288" behindDoc="1" locked="0" layoutInCell="1" allowOverlap="1" wp14:anchorId="1B41906C" wp14:editId="3D4E4F1C">
          <wp:simplePos x="0" y="0"/>
          <wp:positionH relativeFrom="column">
            <wp:posOffset>4962525</wp:posOffset>
          </wp:positionH>
          <wp:positionV relativeFrom="paragraph">
            <wp:posOffset>-247650</wp:posOffset>
          </wp:positionV>
          <wp:extent cx="923925" cy="91440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ifpa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3925" cy="914400"/>
                  </a:xfrm>
                  <a:prstGeom prst="rect">
                    <a:avLst/>
                  </a:prstGeom>
                </pic:spPr>
              </pic:pic>
            </a:graphicData>
          </a:graphic>
          <wp14:sizeRelH relativeFrom="page">
            <wp14:pctWidth>0</wp14:pctWidth>
          </wp14:sizeRelH>
          <wp14:sizeRelV relativeFrom="page">
            <wp14:pctHeight>0</wp14:pctHeight>
          </wp14:sizeRelV>
        </wp:anchor>
      </w:drawing>
    </w:r>
    <w:r w:rsidRPr="00F477C2">
      <w:rPr>
        <w:rFonts w:ascii="Gill Sans MT" w:hAnsi="Gill Sans MT"/>
        <w:noProof/>
        <w:color w:val="00457C"/>
        <w:spacing w:val="20"/>
        <w:sz w:val="28"/>
        <w:szCs w:val="28"/>
      </w:rPr>
      <w:drawing>
        <wp:anchor distT="0" distB="0" distL="114300" distR="114300" simplePos="0" relativeHeight="251659264" behindDoc="0" locked="0" layoutInCell="1" allowOverlap="1" wp14:anchorId="003DB0C7" wp14:editId="59B38055">
          <wp:simplePos x="0" y="0"/>
          <wp:positionH relativeFrom="column">
            <wp:posOffset>42545</wp:posOffset>
          </wp:positionH>
          <wp:positionV relativeFrom="paragraph">
            <wp:posOffset>-244475</wp:posOffset>
          </wp:positionV>
          <wp:extent cx="911225" cy="911225"/>
          <wp:effectExtent l="0" t="0" r="3175" b="3175"/>
          <wp:wrapNone/>
          <wp:docPr id="2" name="Picture 2" descr="InsuranceBluewithGold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uranceBluewithGoldseal"/>
                  <pic:cNvPicPr>
                    <a:picLocks noChangeAspect="1" noChangeArrowheads="1"/>
                  </pic:cNvPicPr>
                </pic:nvPicPr>
                <pic:blipFill>
                  <a:blip r:embed="rId2"/>
                  <a:srcRect/>
                  <a:stretch>
                    <a:fillRect/>
                  </a:stretch>
                </pic:blipFill>
                <pic:spPr bwMode="auto">
                  <a:xfrm>
                    <a:off x="0" y="0"/>
                    <a:ext cx="911225" cy="911225"/>
                  </a:xfrm>
                  <a:prstGeom prst="rect">
                    <a:avLst/>
                  </a:prstGeom>
                  <a:noFill/>
                  <a:ln w="9525">
                    <a:noFill/>
                    <a:miter lim="800000"/>
                    <a:headEnd/>
                    <a:tailEnd/>
                  </a:ln>
                </pic:spPr>
              </pic:pic>
            </a:graphicData>
          </a:graphic>
        </wp:anchor>
      </w:drawing>
    </w:r>
    <w:r>
      <w:rPr>
        <w:rFonts w:ascii="Gill Sans MT" w:hAnsi="Gill Sans MT" w:cs="Arial"/>
        <w:color w:val="00457C"/>
        <w:spacing w:val="20"/>
        <w:w w:val="110"/>
        <w:sz w:val="28"/>
        <w:szCs w:val="28"/>
      </w:rPr>
      <w:tab/>
    </w:r>
    <w:r w:rsidRPr="00F477C2">
      <w:rPr>
        <w:rFonts w:ascii="Gill Sans MT" w:hAnsi="Gill Sans MT" w:cs="Arial"/>
        <w:color w:val="00457C"/>
        <w:spacing w:val="20"/>
        <w:w w:val="110"/>
        <w:sz w:val="28"/>
        <w:szCs w:val="28"/>
      </w:rPr>
      <w:t>L</w:t>
    </w:r>
    <w:r w:rsidRPr="00F477C2">
      <w:rPr>
        <w:rFonts w:ascii="Gill Sans MT" w:hAnsi="Gill Sans MT" w:cs="Arial"/>
        <w:smallCaps/>
        <w:color w:val="00457C"/>
        <w:spacing w:val="20"/>
        <w:w w:val="110"/>
        <w:szCs w:val="28"/>
      </w:rPr>
      <w:t>OUISIANA</w:t>
    </w:r>
    <w:r w:rsidRPr="00F477C2">
      <w:rPr>
        <w:rFonts w:ascii="Gill Sans MT" w:hAnsi="Gill Sans MT"/>
        <w:color w:val="00457C"/>
        <w:spacing w:val="20"/>
        <w:w w:val="110"/>
        <w:sz w:val="28"/>
        <w:szCs w:val="28"/>
      </w:rPr>
      <w:t xml:space="preserve"> </w:t>
    </w:r>
    <w:r w:rsidRPr="00F477C2">
      <w:rPr>
        <w:rFonts w:ascii="Gill Sans MT" w:hAnsi="Gill Sans MT" w:cs="Arial"/>
        <w:color w:val="00457C"/>
        <w:spacing w:val="20"/>
        <w:w w:val="110"/>
        <w:sz w:val="28"/>
        <w:szCs w:val="28"/>
      </w:rPr>
      <w:t>D</w:t>
    </w:r>
    <w:r w:rsidRPr="00F477C2">
      <w:rPr>
        <w:rFonts w:ascii="Gill Sans MT" w:hAnsi="Gill Sans MT" w:cs="Arial"/>
        <w:smallCaps/>
        <w:color w:val="00457C"/>
        <w:spacing w:val="20"/>
        <w:w w:val="110"/>
        <w:szCs w:val="28"/>
      </w:rPr>
      <w:t>EPARTMENT</w:t>
    </w:r>
    <w:r w:rsidRPr="00F477C2">
      <w:rPr>
        <w:rFonts w:ascii="Gill Sans MT" w:hAnsi="Gill Sans MT"/>
        <w:color w:val="00457C"/>
        <w:spacing w:val="20"/>
        <w:w w:val="110"/>
        <w:szCs w:val="28"/>
      </w:rPr>
      <w:t xml:space="preserve"> </w:t>
    </w:r>
    <w:r w:rsidRPr="00F477C2">
      <w:rPr>
        <w:rFonts w:ascii="Gill Sans MT" w:hAnsi="Gill Sans MT" w:cs="Arial"/>
        <w:smallCaps/>
        <w:color w:val="00457C"/>
        <w:spacing w:val="20"/>
        <w:w w:val="110"/>
        <w:szCs w:val="28"/>
      </w:rPr>
      <w:t>OF</w:t>
    </w:r>
    <w:r w:rsidRPr="00F477C2">
      <w:rPr>
        <w:rFonts w:ascii="Gill Sans MT" w:hAnsi="Gill Sans MT" w:cs="Arial"/>
        <w:color w:val="00457C"/>
        <w:spacing w:val="20"/>
        <w:w w:val="110"/>
        <w:szCs w:val="28"/>
      </w:rPr>
      <w:t xml:space="preserve"> </w:t>
    </w:r>
    <w:r w:rsidRPr="00F477C2">
      <w:rPr>
        <w:rFonts w:ascii="Gill Sans MT" w:hAnsi="Gill Sans MT" w:cs="Arial"/>
        <w:color w:val="00457C"/>
        <w:spacing w:val="20"/>
        <w:w w:val="110"/>
        <w:sz w:val="28"/>
        <w:szCs w:val="28"/>
      </w:rPr>
      <w:t>I</w:t>
    </w:r>
    <w:r w:rsidRPr="00F477C2">
      <w:rPr>
        <w:rFonts w:ascii="Gill Sans MT" w:hAnsi="Gill Sans MT" w:cs="Arial"/>
        <w:smallCaps/>
        <w:color w:val="00457C"/>
        <w:spacing w:val="20"/>
        <w:w w:val="110"/>
        <w:szCs w:val="28"/>
      </w:rPr>
      <w:t>NSURANCE</w:t>
    </w:r>
    <w:r>
      <w:rPr>
        <w:rFonts w:ascii="Gill Sans MT" w:hAnsi="Gill Sans MT" w:cs="Arial"/>
        <w:smallCaps/>
        <w:color w:val="00457C"/>
        <w:spacing w:val="20"/>
        <w:w w:val="110"/>
        <w:szCs w:val="28"/>
      </w:rPr>
      <w:tab/>
    </w:r>
  </w:p>
  <w:p w:rsidR="000E1C78" w:rsidRPr="00F477C2" w:rsidRDefault="000E1C78" w:rsidP="000E1C78">
    <w:pPr>
      <w:widowControl w:val="0"/>
      <w:autoSpaceDE w:val="0"/>
      <w:autoSpaceDN w:val="0"/>
      <w:adjustRightInd w:val="0"/>
      <w:spacing w:before="13" w:after="0" w:line="260" w:lineRule="exact"/>
      <w:ind w:right="-14"/>
      <w:jc w:val="center"/>
      <w:rPr>
        <w:rFonts w:ascii="Gill Sans MT" w:hAnsi="Gill Sans MT" w:cs="Arial"/>
        <w:color w:val="00457C"/>
        <w:w w:val="137"/>
        <w:sz w:val="18"/>
        <w:szCs w:val="18"/>
      </w:rPr>
    </w:pPr>
    <w:r w:rsidRPr="00F477C2">
      <w:rPr>
        <w:rFonts w:ascii="Gill Sans MT" w:hAnsi="Gill Sans MT" w:cs="Arial"/>
        <w:color w:val="00457C"/>
        <w:w w:val="137"/>
        <w:sz w:val="18"/>
        <w:szCs w:val="18"/>
      </w:rPr>
      <w:t>JAMES J. DONELON</w:t>
    </w:r>
  </w:p>
  <w:p w:rsidR="000E1C78" w:rsidRPr="00F477C2" w:rsidRDefault="000E1C78" w:rsidP="000E1C78">
    <w:pPr>
      <w:widowControl w:val="0"/>
      <w:autoSpaceDE w:val="0"/>
      <w:autoSpaceDN w:val="0"/>
      <w:adjustRightInd w:val="0"/>
      <w:spacing w:before="13" w:after="0" w:line="260" w:lineRule="exact"/>
      <w:ind w:right="-14"/>
      <w:jc w:val="center"/>
      <w:rPr>
        <w:rFonts w:ascii="Gill Sans MT" w:hAnsi="Gill Sans MT" w:cs="Arial"/>
        <w:color w:val="00457C"/>
        <w:w w:val="137"/>
        <w:sz w:val="18"/>
        <w:szCs w:val="18"/>
      </w:rPr>
    </w:pPr>
    <w:r w:rsidRPr="00F477C2">
      <w:rPr>
        <w:rFonts w:ascii="Gill Sans MT" w:hAnsi="Gill Sans MT" w:cs="Arial"/>
        <w:color w:val="00457C"/>
        <w:w w:val="137"/>
        <w:sz w:val="18"/>
        <w:szCs w:val="18"/>
      </w:rPr>
      <w:t>COMMISSIONER</w:t>
    </w:r>
  </w:p>
  <w:p w:rsidR="000E1C78" w:rsidRDefault="000E1C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A7EC4"/>
    <w:multiLevelType w:val="hybridMultilevel"/>
    <w:tmpl w:val="A2A06614"/>
    <w:lvl w:ilvl="0" w:tplc="9C82A0E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8CA1E3E"/>
    <w:multiLevelType w:val="hybridMultilevel"/>
    <w:tmpl w:val="D74ABDC6"/>
    <w:lvl w:ilvl="0" w:tplc="5D2608BE">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E8E0718C">
      <w:start w:val="2"/>
      <w:numFmt w:val="bullet"/>
      <w:lvlText w:val="-"/>
      <w:lvlJc w:val="left"/>
      <w:pPr>
        <w:ind w:left="2880" w:hanging="360"/>
      </w:pPr>
      <w:rPr>
        <w:rFonts w:ascii="Times New Roman" w:eastAsiaTheme="minorHAnsi" w:hAnsi="Times New Roman"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D4B"/>
    <w:rsid w:val="00015EF3"/>
    <w:rsid w:val="00034018"/>
    <w:rsid w:val="00034224"/>
    <w:rsid w:val="000518EB"/>
    <w:rsid w:val="0006460C"/>
    <w:rsid w:val="000A4ED2"/>
    <w:rsid w:val="000A5E7D"/>
    <w:rsid w:val="000E1C78"/>
    <w:rsid w:val="000E5CAD"/>
    <w:rsid w:val="00126E7D"/>
    <w:rsid w:val="001626E9"/>
    <w:rsid w:val="001A57D9"/>
    <w:rsid w:val="001B1E3D"/>
    <w:rsid w:val="001E2057"/>
    <w:rsid w:val="00202C7A"/>
    <w:rsid w:val="002074ED"/>
    <w:rsid w:val="002153FD"/>
    <w:rsid w:val="00233F88"/>
    <w:rsid w:val="00256F2B"/>
    <w:rsid w:val="00257295"/>
    <w:rsid w:val="00260E5C"/>
    <w:rsid w:val="00262447"/>
    <w:rsid w:val="00276020"/>
    <w:rsid w:val="002D0572"/>
    <w:rsid w:val="002F15BE"/>
    <w:rsid w:val="0030141F"/>
    <w:rsid w:val="00305CF5"/>
    <w:rsid w:val="00307575"/>
    <w:rsid w:val="00312C3B"/>
    <w:rsid w:val="0031378D"/>
    <w:rsid w:val="00315DE1"/>
    <w:rsid w:val="003358ED"/>
    <w:rsid w:val="00342C5F"/>
    <w:rsid w:val="00342D26"/>
    <w:rsid w:val="00350DFA"/>
    <w:rsid w:val="00387A04"/>
    <w:rsid w:val="003A2C88"/>
    <w:rsid w:val="003B6A49"/>
    <w:rsid w:val="003D35AC"/>
    <w:rsid w:val="003F4844"/>
    <w:rsid w:val="00422E72"/>
    <w:rsid w:val="00425740"/>
    <w:rsid w:val="00434012"/>
    <w:rsid w:val="00437963"/>
    <w:rsid w:val="00442A25"/>
    <w:rsid w:val="004676BC"/>
    <w:rsid w:val="004E13E3"/>
    <w:rsid w:val="005227CB"/>
    <w:rsid w:val="005503CC"/>
    <w:rsid w:val="00555E7C"/>
    <w:rsid w:val="0058551A"/>
    <w:rsid w:val="00596819"/>
    <w:rsid w:val="005A70D7"/>
    <w:rsid w:val="005D01FB"/>
    <w:rsid w:val="005D4C5F"/>
    <w:rsid w:val="005D5E5C"/>
    <w:rsid w:val="006276EE"/>
    <w:rsid w:val="0069131E"/>
    <w:rsid w:val="006C7D4B"/>
    <w:rsid w:val="006E1492"/>
    <w:rsid w:val="007136C1"/>
    <w:rsid w:val="00741050"/>
    <w:rsid w:val="007457F3"/>
    <w:rsid w:val="007A33B0"/>
    <w:rsid w:val="007F1499"/>
    <w:rsid w:val="008041F5"/>
    <w:rsid w:val="0080555E"/>
    <w:rsid w:val="00806998"/>
    <w:rsid w:val="00851045"/>
    <w:rsid w:val="008634B9"/>
    <w:rsid w:val="00872237"/>
    <w:rsid w:val="008757D2"/>
    <w:rsid w:val="008A48C3"/>
    <w:rsid w:val="008B3E53"/>
    <w:rsid w:val="008F17BA"/>
    <w:rsid w:val="008F6B2E"/>
    <w:rsid w:val="00957109"/>
    <w:rsid w:val="00962749"/>
    <w:rsid w:val="009B339F"/>
    <w:rsid w:val="009B46AE"/>
    <w:rsid w:val="009E5997"/>
    <w:rsid w:val="009F163F"/>
    <w:rsid w:val="00A040A2"/>
    <w:rsid w:val="00A117A2"/>
    <w:rsid w:val="00A43315"/>
    <w:rsid w:val="00A65A39"/>
    <w:rsid w:val="00AC0AEB"/>
    <w:rsid w:val="00AC231D"/>
    <w:rsid w:val="00AC60CC"/>
    <w:rsid w:val="00AD5219"/>
    <w:rsid w:val="00AF35E0"/>
    <w:rsid w:val="00B02FD0"/>
    <w:rsid w:val="00B26573"/>
    <w:rsid w:val="00B57F0B"/>
    <w:rsid w:val="00B844D0"/>
    <w:rsid w:val="00BB126C"/>
    <w:rsid w:val="00BC2920"/>
    <w:rsid w:val="00BE7B6D"/>
    <w:rsid w:val="00BF189A"/>
    <w:rsid w:val="00C2013C"/>
    <w:rsid w:val="00C238F1"/>
    <w:rsid w:val="00C37C76"/>
    <w:rsid w:val="00C45C15"/>
    <w:rsid w:val="00C71991"/>
    <w:rsid w:val="00C8117D"/>
    <w:rsid w:val="00CB5F8D"/>
    <w:rsid w:val="00CB6B12"/>
    <w:rsid w:val="00D02C33"/>
    <w:rsid w:val="00D24737"/>
    <w:rsid w:val="00D268EF"/>
    <w:rsid w:val="00D316CA"/>
    <w:rsid w:val="00D926A8"/>
    <w:rsid w:val="00E11974"/>
    <w:rsid w:val="00E26ABC"/>
    <w:rsid w:val="00E31CCE"/>
    <w:rsid w:val="00E46AAE"/>
    <w:rsid w:val="00E56602"/>
    <w:rsid w:val="00E873CF"/>
    <w:rsid w:val="00EA4BD1"/>
    <w:rsid w:val="00EC05CC"/>
    <w:rsid w:val="00EE1F81"/>
    <w:rsid w:val="00F20AB6"/>
    <w:rsid w:val="00F510C5"/>
    <w:rsid w:val="00F51879"/>
    <w:rsid w:val="00F618E3"/>
    <w:rsid w:val="00F76B2F"/>
    <w:rsid w:val="00F90D55"/>
    <w:rsid w:val="00FA3006"/>
    <w:rsid w:val="00FA3602"/>
    <w:rsid w:val="00FB51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CDA974"/>
  <w15:docId w15:val="{C1074F0C-A553-46B1-8449-6AA36C598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4018"/>
    <w:pPr>
      <w:ind w:left="720"/>
      <w:contextualSpacing/>
    </w:pPr>
  </w:style>
  <w:style w:type="paragraph" w:styleId="Header">
    <w:name w:val="header"/>
    <w:basedOn w:val="Normal"/>
    <w:link w:val="HeaderChar"/>
    <w:uiPriority w:val="99"/>
    <w:unhideWhenUsed/>
    <w:rsid w:val="000E1C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1C78"/>
  </w:style>
  <w:style w:type="paragraph" w:styleId="Footer">
    <w:name w:val="footer"/>
    <w:basedOn w:val="Normal"/>
    <w:link w:val="FooterChar"/>
    <w:uiPriority w:val="99"/>
    <w:unhideWhenUsed/>
    <w:rsid w:val="000E1C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1C78"/>
  </w:style>
  <w:style w:type="paragraph" w:customStyle="1" w:styleId="Sub-heading">
    <w:name w:val="Sub-heading"/>
    <w:basedOn w:val="Normal"/>
    <w:uiPriority w:val="99"/>
    <w:rsid w:val="001B1E3D"/>
    <w:pPr>
      <w:keepNext/>
      <w:suppressAutoHyphens/>
      <w:autoSpaceDE w:val="0"/>
      <w:autoSpaceDN w:val="0"/>
      <w:adjustRightInd w:val="0"/>
      <w:spacing w:before="480" w:after="130" w:line="288" w:lineRule="auto"/>
      <w:textAlignment w:val="center"/>
    </w:pPr>
    <w:rPr>
      <w:rFonts w:ascii="Century" w:hAnsi="Century" w:cs="Century"/>
      <w:smallCaps/>
      <w:color w:val="000000"/>
      <w:sz w:val="28"/>
      <w:szCs w:val="28"/>
    </w:rPr>
  </w:style>
  <w:style w:type="paragraph" w:styleId="BalloonText">
    <w:name w:val="Balloon Text"/>
    <w:basedOn w:val="Normal"/>
    <w:link w:val="BalloonTextChar"/>
    <w:uiPriority w:val="99"/>
    <w:semiHidden/>
    <w:unhideWhenUsed/>
    <w:rsid w:val="00EA4B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4BD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7B1DD7-BCFB-44D1-BAC8-5B7B5E616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2</Pages>
  <Words>324</Words>
  <Characters>1848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Louisiana Department of Insurance</Company>
  <LinksUpToDate>false</LinksUpToDate>
  <CharactersWithSpaces>2168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Zewe, Jeffery</dc:creator>
  <cp:lastModifiedBy>Jordan, Darie</cp:lastModifiedBy>
  <cp:revision>5</cp:revision>
  <cp:lastPrinted>2017-01-11T13:22:00Z</cp:lastPrinted>
  <dcterms:created xsi:type="dcterms:W3CDTF">2017-10-12T15:26:00Z</dcterms:created>
  <dcterms:modified xsi:type="dcterms:W3CDTF">2017-10-13T15:07:00Z</dcterms:modified>
</cp:coreProperties>
</file>